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D136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D136B" w:rsidRPr="004D450F">
        <w:rPr>
          <w:rFonts w:asciiTheme="minorHAnsi" w:hAnsiTheme="minorHAnsi"/>
          <w:b/>
          <w:noProof/>
          <w:sz w:val="28"/>
          <w:szCs w:val="28"/>
        </w:rPr>
        <w:t>6</w:t>
      </w:r>
      <w:r w:rsidR="00F31D21">
        <w:rPr>
          <w:rFonts w:asciiTheme="minorHAnsi" w:hAnsiTheme="minorHAnsi"/>
          <w:b/>
          <w:noProof/>
          <w:sz w:val="28"/>
          <w:szCs w:val="28"/>
        </w:rPr>
        <w:t xml:space="preserve"> Οκτωβρίου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4D450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133985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2.9pt;margin-top:10.55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4D450F" w:rsidRDefault="004D450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DD136B" w:rsidRPr="004D450F" w:rsidRDefault="004D450F" w:rsidP="004D450F">
      <w:pPr>
        <w:spacing w:after="200" w:line="276" w:lineRule="auto"/>
        <w:jc w:val="both"/>
        <w:rPr>
          <w:rFonts w:asciiTheme="minorHAnsi" w:hAnsiTheme="minorHAnsi" w:cstheme="minorHAnsi"/>
          <w:szCs w:val="26"/>
        </w:rPr>
      </w:pPr>
      <w:r w:rsidRPr="004D450F">
        <w:rPr>
          <w:rFonts w:asciiTheme="minorHAnsi" w:hAnsiTheme="minorHAnsi" w:cstheme="minorHAnsi"/>
          <w:szCs w:val="26"/>
        </w:rPr>
        <w:t>ΘΕΜΑ : “</w:t>
      </w:r>
      <w:r w:rsidR="00DD136B" w:rsidRPr="004D450F">
        <w:rPr>
          <w:rFonts w:asciiTheme="minorHAnsi" w:hAnsiTheme="minorHAnsi" w:cstheme="minorHAnsi"/>
          <w:szCs w:val="26"/>
        </w:rPr>
        <w:t xml:space="preserve">Το 2ο Λύκειο της Κω υποδέχεται ξανά τους μαθητές του-Αγιασμός τη Δευτέρα το πρωί στις 8.15 </w:t>
      </w:r>
      <w:proofErr w:type="spellStart"/>
      <w:r w:rsidR="00DD136B" w:rsidRPr="004D450F">
        <w:rPr>
          <w:rFonts w:asciiTheme="minorHAnsi" w:hAnsiTheme="minorHAnsi" w:cstheme="minorHAnsi"/>
          <w:szCs w:val="26"/>
        </w:rPr>
        <w:t>π.μ</w:t>
      </w:r>
      <w:proofErr w:type="spellEnd"/>
      <w:r w:rsidR="00DD136B" w:rsidRPr="004D450F">
        <w:rPr>
          <w:rFonts w:asciiTheme="minorHAnsi" w:hAnsiTheme="minorHAnsi" w:cstheme="minorHAnsi"/>
          <w:szCs w:val="26"/>
        </w:rPr>
        <w:t xml:space="preserve">- </w:t>
      </w:r>
      <w:r w:rsidRPr="004D450F">
        <w:rPr>
          <w:rFonts w:asciiTheme="minorHAnsi" w:hAnsiTheme="minorHAnsi" w:cstheme="minorHAnsi"/>
          <w:szCs w:val="26"/>
        </w:rPr>
        <w:t>Ένα μεγάλο στοίχημα κερδήθηκε.”</w:t>
      </w:r>
    </w:p>
    <w:p w:rsidR="00DD136B" w:rsidRPr="004D450F" w:rsidRDefault="00DD136B" w:rsidP="004D450F">
      <w:pPr>
        <w:spacing w:after="200" w:line="276" w:lineRule="auto"/>
        <w:jc w:val="both"/>
        <w:rPr>
          <w:rFonts w:asciiTheme="minorHAnsi" w:hAnsiTheme="minorHAnsi" w:cstheme="minorHAnsi"/>
          <w:szCs w:val="26"/>
        </w:rPr>
      </w:pPr>
    </w:p>
    <w:p w:rsidR="00DD136B" w:rsidRPr="004D450F" w:rsidRDefault="00DD136B" w:rsidP="004D450F">
      <w:pPr>
        <w:spacing w:after="200" w:line="276" w:lineRule="auto"/>
        <w:jc w:val="both"/>
        <w:rPr>
          <w:rFonts w:asciiTheme="minorHAnsi" w:hAnsiTheme="minorHAnsi" w:cstheme="minorHAnsi"/>
          <w:szCs w:val="26"/>
        </w:rPr>
      </w:pPr>
      <w:r w:rsidRPr="004D450F">
        <w:rPr>
          <w:rFonts w:asciiTheme="minorHAnsi" w:hAnsiTheme="minorHAnsi" w:cstheme="minorHAnsi"/>
          <w:szCs w:val="26"/>
        </w:rPr>
        <w:t>Η Κως κλείνει τις πληγές που άνοιξε ο σεισμός με τις δικές της δυνάμεις.</w:t>
      </w:r>
    </w:p>
    <w:p w:rsidR="00DD136B" w:rsidRPr="004D450F" w:rsidRDefault="004D450F" w:rsidP="004D450F">
      <w:pPr>
        <w:spacing w:after="200" w:line="276" w:lineRule="auto"/>
        <w:jc w:val="both"/>
        <w:rPr>
          <w:rFonts w:asciiTheme="minorHAnsi" w:hAnsiTheme="minorHAnsi" w:cstheme="minorHAnsi"/>
          <w:szCs w:val="26"/>
        </w:rPr>
      </w:pPr>
      <w:r w:rsidRPr="004D450F">
        <w:rPr>
          <w:rFonts w:asciiTheme="minorHAnsi" w:hAnsiTheme="minorHAnsi" w:cstheme="minorHAnsi"/>
          <w:szCs w:val="26"/>
        </w:rPr>
        <w:t>Κερδίσαμε</w:t>
      </w:r>
      <w:r w:rsidR="00DD136B" w:rsidRPr="004D450F">
        <w:rPr>
          <w:rFonts w:asciiTheme="minorHAnsi" w:hAnsiTheme="minorHAnsi" w:cstheme="minorHAnsi"/>
          <w:szCs w:val="26"/>
        </w:rPr>
        <w:t>, όλοι μαζί, ένα μεγάλο στοίχημα με την πρωτοβουλία του Δήμου Κω να αναλάβει ο ίδιος τα έργα αποκατάστασης των σχολείων, προκειμένου να ολοκληρωθούν γρήγορα.</w:t>
      </w:r>
    </w:p>
    <w:p w:rsidR="00DD136B" w:rsidRPr="004D450F" w:rsidRDefault="00DD136B" w:rsidP="004D450F">
      <w:pPr>
        <w:spacing w:after="200" w:line="276" w:lineRule="auto"/>
        <w:jc w:val="both"/>
        <w:rPr>
          <w:rFonts w:asciiTheme="minorHAnsi" w:hAnsiTheme="minorHAnsi" w:cstheme="minorHAnsi"/>
          <w:szCs w:val="26"/>
        </w:rPr>
      </w:pPr>
      <w:r w:rsidRPr="004D450F">
        <w:rPr>
          <w:rFonts w:asciiTheme="minorHAnsi" w:hAnsiTheme="minorHAnsi" w:cstheme="minorHAnsi"/>
          <w:szCs w:val="26"/>
        </w:rPr>
        <w:t>Όσοι αμφιβάλλουν, δεν έχουν παρά να δουν την πορεία εξέλιξης των έργων αποκατάστασης στις λιμενικές υποδομές του νησιού και στους αρχαιολογικούς χώρους.</w:t>
      </w:r>
    </w:p>
    <w:p w:rsidR="00DD136B" w:rsidRPr="004D450F" w:rsidRDefault="00DD136B" w:rsidP="004D450F">
      <w:pPr>
        <w:spacing w:after="200" w:line="276" w:lineRule="auto"/>
        <w:jc w:val="both"/>
        <w:rPr>
          <w:rFonts w:asciiTheme="minorHAnsi" w:hAnsiTheme="minorHAnsi" w:cstheme="minorHAnsi"/>
          <w:b/>
          <w:szCs w:val="26"/>
        </w:rPr>
      </w:pPr>
      <w:r w:rsidRPr="004D450F">
        <w:rPr>
          <w:rFonts w:asciiTheme="minorHAnsi" w:hAnsiTheme="minorHAnsi" w:cstheme="minorHAnsi"/>
          <w:b/>
          <w:szCs w:val="26"/>
        </w:rPr>
        <w:t>Το 2ο Λύκειο της Κω ανοίγει ξανά τις πόρτες του και είναι έτοιμο να υποδεχθεί τους μαθητές του.</w:t>
      </w:r>
    </w:p>
    <w:p w:rsidR="00DD136B" w:rsidRPr="004D450F" w:rsidRDefault="00DD136B" w:rsidP="004D450F">
      <w:pPr>
        <w:spacing w:after="200" w:line="276" w:lineRule="auto"/>
        <w:jc w:val="both"/>
        <w:rPr>
          <w:rFonts w:asciiTheme="minorHAnsi" w:hAnsiTheme="minorHAnsi" w:cstheme="minorHAnsi"/>
          <w:b/>
          <w:szCs w:val="26"/>
        </w:rPr>
      </w:pPr>
      <w:r w:rsidRPr="004D450F">
        <w:rPr>
          <w:rFonts w:asciiTheme="minorHAnsi" w:hAnsiTheme="minorHAnsi" w:cstheme="minorHAnsi"/>
          <w:b/>
          <w:szCs w:val="26"/>
        </w:rPr>
        <w:t>Τη Δευτέρα το πρωί θα ακουστεί και πάλ</w:t>
      </w:r>
      <w:r w:rsidR="004D450F" w:rsidRPr="004D450F">
        <w:rPr>
          <w:rFonts w:asciiTheme="minorHAnsi" w:hAnsiTheme="minorHAnsi" w:cstheme="minorHAnsi"/>
          <w:b/>
          <w:szCs w:val="26"/>
        </w:rPr>
        <w:t>ι το κουδούνι στο 2ο Λύκειο Κω.</w:t>
      </w:r>
    </w:p>
    <w:p w:rsidR="00DD136B" w:rsidRPr="004D450F" w:rsidRDefault="00DD136B" w:rsidP="004D450F">
      <w:pPr>
        <w:spacing w:after="200" w:line="276" w:lineRule="auto"/>
        <w:jc w:val="both"/>
        <w:rPr>
          <w:rFonts w:asciiTheme="minorHAnsi" w:hAnsiTheme="minorHAnsi" w:cstheme="minorHAnsi"/>
          <w:b/>
          <w:szCs w:val="26"/>
        </w:rPr>
      </w:pPr>
      <w:r w:rsidRPr="004D450F">
        <w:rPr>
          <w:rFonts w:asciiTheme="minorHAnsi" w:hAnsiTheme="minorHAnsi" w:cstheme="minorHAnsi"/>
          <w:b/>
          <w:szCs w:val="26"/>
        </w:rPr>
        <w:t xml:space="preserve">Στις 8.15 </w:t>
      </w:r>
      <w:proofErr w:type="spellStart"/>
      <w:r w:rsidRPr="004D450F">
        <w:rPr>
          <w:rFonts w:asciiTheme="minorHAnsi" w:hAnsiTheme="minorHAnsi" w:cstheme="minorHAnsi"/>
          <w:b/>
          <w:szCs w:val="26"/>
        </w:rPr>
        <w:t>π.μ</w:t>
      </w:r>
      <w:proofErr w:type="spellEnd"/>
      <w:r w:rsidRPr="004D450F">
        <w:rPr>
          <w:rFonts w:asciiTheme="minorHAnsi" w:hAnsiTheme="minorHAnsi" w:cstheme="minorHAnsi"/>
          <w:b/>
          <w:szCs w:val="26"/>
        </w:rPr>
        <w:t xml:space="preserve"> θα γίνει ο καθιερωμένος αγιασμός και οι μαθητές θα δουν ένα πλήρως ανακαινισμένο και ασφαλές κτίριο.</w:t>
      </w:r>
    </w:p>
    <w:p w:rsidR="00DD136B" w:rsidRPr="004D450F" w:rsidRDefault="00DD136B" w:rsidP="004D450F">
      <w:pPr>
        <w:spacing w:after="200" w:line="276" w:lineRule="auto"/>
        <w:jc w:val="both"/>
        <w:rPr>
          <w:rFonts w:asciiTheme="minorHAnsi" w:hAnsiTheme="minorHAnsi" w:cstheme="minorHAnsi"/>
          <w:szCs w:val="26"/>
        </w:rPr>
      </w:pPr>
      <w:r w:rsidRPr="004D450F">
        <w:rPr>
          <w:rFonts w:asciiTheme="minorHAnsi" w:hAnsiTheme="minorHAnsi" w:cstheme="minorHAnsi"/>
          <w:szCs w:val="26"/>
        </w:rPr>
        <w:t xml:space="preserve">Μέσα στο επόμενο δεκαήμερο θα έχουν ολοκληρωθεί και </w:t>
      </w:r>
      <w:r w:rsidR="004D450F">
        <w:rPr>
          <w:rFonts w:asciiTheme="minorHAnsi" w:hAnsiTheme="minorHAnsi" w:cstheme="minorHAnsi"/>
          <w:szCs w:val="26"/>
        </w:rPr>
        <w:t>τα έργα στην αίθουσα εκδηλώσεων</w:t>
      </w:r>
      <w:r w:rsidRPr="004D450F">
        <w:rPr>
          <w:rFonts w:asciiTheme="minorHAnsi" w:hAnsiTheme="minorHAnsi" w:cstheme="minorHAnsi"/>
          <w:szCs w:val="26"/>
        </w:rPr>
        <w:t>.</w:t>
      </w:r>
    </w:p>
    <w:p w:rsidR="00DD136B" w:rsidRPr="004D450F" w:rsidRDefault="00DD136B" w:rsidP="004D450F">
      <w:pPr>
        <w:spacing w:after="200" w:line="276" w:lineRule="auto"/>
        <w:jc w:val="both"/>
        <w:rPr>
          <w:rFonts w:asciiTheme="minorHAnsi" w:hAnsiTheme="minorHAnsi" w:cstheme="minorHAnsi"/>
          <w:szCs w:val="26"/>
        </w:rPr>
      </w:pPr>
      <w:r w:rsidRPr="004D450F">
        <w:rPr>
          <w:rFonts w:asciiTheme="minorHAnsi" w:hAnsiTheme="minorHAnsi" w:cstheme="minorHAnsi"/>
          <w:szCs w:val="26"/>
        </w:rPr>
        <w:t>Με ταχείς ρυθμούς προχωρούν και τα έργα στα άλλα δύο σχολεία στην πόλη της Κω.</w:t>
      </w:r>
    </w:p>
    <w:p w:rsidR="00DD136B" w:rsidRPr="004D450F" w:rsidRDefault="00DD136B" w:rsidP="004D450F">
      <w:pPr>
        <w:spacing w:after="200" w:line="276" w:lineRule="auto"/>
        <w:jc w:val="both"/>
        <w:rPr>
          <w:rFonts w:asciiTheme="minorHAnsi" w:hAnsiTheme="minorHAnsi" w:cstheme="minorHAnsi"/>
          <w:b/>
          <w:szCs w:val="26"/>
        </w:rPr>
      </w:pPr>
      <w:r w:rsidRPr="004D450F">
        <w:rPr>
          <w:rFonts w:asciiTheme="minorHAnsi" w:hAnsiTheme="minorHAnsi" w:cstheme="minorHAnsi"/>
          <w:b/>
          <w:szCs w:val="26"/>
        </w:rPr>
        <w:t>Η Κως προσπερνά τους ανθρώπους του χθες, της λάσπης και της λογικής του διχασμού και της καταστροφολογίας και προχωρά μπροστά.</w:t>
      </w:r>
    </w:p>
    <w:p w:rsidR="00DD136B" w:rsidRPr="004D450F" w:rsidRDefault="00DD136B" w:rsidP="004D450F">
      <w:pPr>
        <w:spacing w:after="200" w:line="276" w:lineRule="auto"/>
        <w:jc w:val="both"/>
        <w:rPr>
          <w:rFonts w:asciiTheme="minorHAnsi" w:hAnsiTheme="minorHAnsi" w:cstheme="minorHAnsi"/>
          <w:b/>
          <w:szCs w:val="26"/>
        </w:rPr>
      </w:pPr>
      <w:r w:rsidRPr="004D450F">
        <w:rPr>
          <w:rFonts w:asciiTheme="minorHAnsi" w:hAnsiTheme="minorHAnsi" w:cstheme="minorHAnsi"/>
          <w:b/>
          <w:szCs w:val="26"/>
        </w:rPr>
        <w:t>Προχωράμε μπροστά με έργα.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A4" w:rsidRDefault="003956A4" w:rsidP="0034192E">
      <w:r>
        <w:separator/>
      </w:r>
    </w:p>
  </w:endnote>
  <w:endnote w:type="continuationSeparator" w:id="0">
    <w:p w:rsidR="003956A4" w:rsidRDefault="003956A4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450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A4" w:rsidRDefault="003956A4" w:rsidP="0034192E">
      <w:r>
        <w:separator/>
      </w:r>
    </w:p>
  </w:footnote>
  <w:footnote w:type="continuationSeparator" w:id="0">
    <w:p w:rsidR="003956A4" w:rsidRDefault="003956A4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03182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956A4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4D450F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DAA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66153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136B"/>
    <w:rsid w:val="00DD3460"/>
    <w:rsid w:val="00DE50EB"/>
    <w:rsid w:val="00DE5389"/>
    <w:rsid w:val="00DE7335"/>
    <w:rsid w:val="00DF1408"/>
    <w:rsid w:val="00E072AE"/>
    <w:rsid w:val="00E33E8C"/>
    <w:rsid w:val="00E37784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3292"/>
    <w:rsid w:val="00EB4B31"/>
    <w:rsid w:val="00EC32BF"/>
    <w:rsid w:val="00EE0D30"/>
    <w:rsid w:val="00EE6B46"/>
    <w:rsid w:val="00EE7A25"/>
    <w:rsid w:val="00F15846"/>
    <w:rsid w:val="00F31BF7"/>
    <w:rsid w:val="00F31D21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713A9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A30C4B-54CB-48A6-8A54-7CD3EEBD5E0D}"/>
</file>

<file path=customXml/itemProps2.xml><?xml version="1.0" encoding="utf-8"?>
<ds:datastoreItem xmlns:ds="http://schemas.openxmlformats.org/officeDocument/2006/customXml" ds:itemID="{23933FA6-3CB3-463B-AD46-66D6F34B86BA}"/>
</file>

<file path=customXml/itemProps3.xml><?xml version="1.0" encoding="utf-8"?>
<ds:datastoreItem xmlns:ds="http://schemas.openxmlformats.org/officeDocument/2006/customXml" ds:itemID="{668A9A28-04D3-4009-A8AC-3E8A514A0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2018-10-06T10:19:00Z</dcterms:created>
  <dcterms:modified xsi:type="dcterms:W3CDTF">2018-10-06T10:28:00Z</dcterms:modified>
</cp:coreProperties>
</file>